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AD43C" w14:textId="4B8FC197" w:rsidR="007E5D51" w:rsidRPr="004C31A6" w:rsidRDefault="00DC4652" w:rsidP="00BD7587">
      <w:pPr>
        <w:pStyle w:val="Title"/>
        <w:rPr>
          <w:color w:val="000000" w:themeColor="text1"/>
        </w:rPr>
      </w:pPr>
      <w:r w:rsidRPr="004C31A6">
        <w:rPr>
          <w:color w:val="000000" w:themeColor="text1"/>
        </w:rPr>
        <w:t xml:space="preserve">Simple Article </w:t>
      </w:r>
      <w:r w:rsidR="00C204CD" w:rsidRPr="004C31A6">
        <w:rPr>
          <w:color w:val="000000" w:themeColor="text1"/>
        </w:rPr>
        <w:t>Adjective</w:t>
      </w:r>
      <w:r w:rsidR="00C257F5" w:rsidRPr="004C31A6">
        <w:rPr>
          <w:color w:val="000000" w:themeColor="text1"/>
        </w:rPr>
        <w:t xml:space="preserve">s </w:t>
      </w:r>
    </w:p>
    <w:p w14:paraId="7191945A" w14:textId="6AED4FF7" w:rsidR="00941B3B" w:rsidRPr="00793637" w:rsidRDefault="00F9301C" w:rsidP="00D30814">
      <w:pPr>
        <w:pStyle w:val="Subtitle"/>
      </w:pPr>
      <w:r w:rsidRPr="00793637">
        <w:t xml:space="preserve">A, An, and </w:t>
      </w:r>
      <w:proofErr w:type="gramStart"/>
      <w:r w:rsidRPr="00793637">
        <w:t>The</w:t>
      </w:r>
      <w:proofErr w:type="gramEnd"/>
      <w:r w:rsidRPr="00793637">
        <w:t>…</w:t>
      </w:r>
      <w:r w:rsidR="00091BF0" w:rsidRPr="00793637">
        <w:t>when to use them</w:t>
      </w:r>
    </w:p>
    <w:p w14:paraId="2FA4C485" w14:textId="55A33769" w:rsidR="0043421F" w:rsidRPr="004C31A6" w:rsidRDefault="0043421F" w:rsidP="00D30814">
      <w:pPr>
        <w:pStyle w:val="Heading1"/>
      </w:pPr>
      <w:r w:rsidRPr="004C31A6">
        <w:t>Explanation</w:t>
      </w:r>
    </w:p>
    <w:p w14:paraId="2A15E970" w14:textId="15146742" w:rsidR="00D5593C" w:rsidRPr="004C31A6" w:rsidRDefault="00C257F5" w:rsidP="00924C4C">
      <w:pPr>
        <w:rPr>
          <w:color w:val="000000" w:themeColor="text1"/>
        </w:rPr>
      </w:pPr>
      <w:r w:rsidRPr="004C31A6">
        <w:rPr>
          <w:color w:val="000000" w:themeColor="text1"/>
        </w:rPr>
        <w:t xml:space="preserve">The words </w:t>
      </w:r>
      <w:r w:rsidR="0059138B" w:rsidRPr="004C31A6">
        <w:rPr>
          <w:i/>
          <w:iCs/>
          <w:color w:val="000000" w:themeColor="text1"/>
        </w:rPr>
        <w:t>a</w:t>
      </w:r>
      <w:r w:rsidR="0059138B" w:rsidRPr="004C31A6">
        <w:rPr>
          <w:color w:val="000000" w:themeColor="text1"/>
        </w:rPr>
        <w:t xml:space="preserve">, </w:t>
      </w:r>
      <w:r w:rsidR="0059138B" w:rsidRPr="004C31A6">
        <w:rPr>
          <w:i/>
          <w:iCs/>
          <w:color w:val="000000" w:themeColor="text1"/>
        </w:rPr>
        <w:t>an</w:t>
      </w:r>
      <w:r w:rsidR="0059138B" w:rsidRPr="004C31A6">
        <w:rPr>
          <w:color w:val="000000" w:themeColor="text1"/>
        </w:rPr>
        <w:t xml:space="preserve">, and </w:t>
      </w:r>
      <w:proofErr w:type="spellStart"/>
      <w:r w:rsidR="0059138B" w:rsidRPr="004C31A6">
        <w:rPr>
          <w:i/>
          <w:iCs/>
          <w:color w:val="000000" w:themeColor="text1"/>
        </w:rPr>
        <w:t>the</w:t>
      </w:r>
      <w:proofErr w:type="spellEnd"/>
      <w:r w:rsidRPr="004C31A6">
        <w:rPr>
          <w:color w:val="000000" w:themeColor="text1"/>
        </w:rPr>
        <w:t xml:space="preserve"> are called </w:t>
      </w:r>
      <w:r w:rsidRPr="004C31A6">
        <w:rPr>
          <w:b/>
          <w:bCs/>
          <w:color w:val="000000" w:themeColor="text1"/>
        </w:rPr>
        <w:t>article adjectives</w:t>
      </w:r>
      <w:r w:rsidRPr="004C31A6">
        <w:rPr>
          <w:color w:val="000000" w:themeColor="text1"/>
        </w:rPr>
        <w:t xml:space="preserve"> and</w:t>
      </w:r>
      <w:r w:rsidR="0059138B" w:rsidRPr="004C31A6">
        <w:rPr>
          <w:color w:val="000000" w:themeColor="text1"/>
        </w:rPr>
        <w:t xml:space="preserve"> always </w:t>
      </w:r>
      <w:r w:rsidR="008C4436" w:rsidRPr="004C31A6">
        <w:rPr>
          <w:color w:val="000000" w:themeColor="text1"/>
        </w:rPr>
        <w:t xml:space="preserve">signal </w:t>
      </w:r>
      <w:r w:rsidR="001A32C8" w:rsidRPr="004C31A6">
        <w:rPr>
          <w:color w:val="000000" w:themeColor="text1"/>
        </w:rPr>
        <w:t xml:space="preserve">to </w:t>
      </w:r>
      <w:r w:rsidR="002E3736" w:rsidRPr="004C31A6">
        <w:rPr>
          <w:color w:val="000000" w:themeColor="text1"/>
        </w:rPr>
        <w:t>the</w:t>
      </w:r>
      <w:r w:rsidR="0059138B" w:rsidRPr="004C31A6">
        <w:rPr>
          <w:color w:val="000000" w:themeColor="text1"/>
        </w:rPr>
        <w:t xml:space="preserve"> reader </w:t>
      </w:r>
      <w:r w:rsidR="00B81854" w:rsidRPr="004C31A6">
        <w:rPr>
          <w:color w:val="000000" w:themeColor="text1"/>
        </w:rPr>
        <w:t xml:space="preserve">that </w:t>
      </w:r>
      <w:r w:rsidR="0059138B" w:rsidRPr="004C31A6">
        <w:rPr>
          <w:color w:val="000000" w:themeColor="text1"/>
        </w:rPr>
        <w:t xml:space="preserve">a </w:t>
      </w:r>
      <w:r w:rsidR="00DD2975" w:rsidRPr="004C31A6">
        <w:rPr>
          <w:color w:val="000000" w:themeColor="text1"/>
        </w:rPr>
        <w:t xml:space="preserve">“countable” </w:t>
      </w:r>
      <w:r w:rsidR="0059138B" w:rsidRPr="004C31A6">
        <w:rPr>
          <w:color w:val="000000" w:themeColor="text1"/>
        </w:rPr>
        <w:t xml:space="preserve">noun is coming in a sentence. </w:t>
      </w:r>
      <w:r w:rsidR="001D7628" w:rsidRPr="004C31A6">
        <w:rPr>
          <w:color w:val="000000" w:themeColor="text1"/>
        </w:rPr>
        <w:t xml:space="preserve">Most nouns are countable, such as </w:t>
      </w:r>
      <w:r w:rsidR="008A694E" w:rsidRPr="004C31A6">
        <w:rPr>
          <w:color w:val="000000" w:themeColor="text1"/>
        </w:rPr>
        <w:t>pencils, professors, or states. Some nouns, usually “idea nouns</w:t>
      </w:r>
      <w:r w:rsidR="00DB403E" w:rsidRPr="004C31A6">
        <w:rPr>
          <w:color w:val="000000" w:themeColor="text1"/>
        </w:rPr>
        <w:t>,</w:t>
      </w:r>
      <w:r w:rsidR="008A694E" w:rsidRPr="004C31A6">
        <w:rPr>
          <w:color w:val="000000" w:themeColor="text1"/>
        </w:rPr>
        <w:t>” are not countable, such as happiness</w:t>
      </w:r>
      <w:r w:rsidR="00DB403E" w:rsidRPr="004C31A6">
        <w:rPr>
          <w:color w:val="000000" w:themeColor="text1"/>
        </w:rPr>
        <w:t xml:space="preserve"> or </w:t>
      </w:r>
      <w:r w:rsidR="003859C5" w:rsidRPr="004C31A6">
        <w:rPr>
          <w:color w:val="000000" w:themeColor="text1"/>
        </w:rPr>
        <w:t>dependability.</w:t>
      </w:r>
      <w:r w:rsidR="008A694E" w:rsidRPr="004C31A6">
        <w:rPr>
          <w:color w:val="000000" w:themeColor="text1"/>
        </w:rPr>
        <w:t xml:space="preserve"> </w:t>
      </w:r>
      <w:r w:rsidR="008F0EA3" w:rsidRPr="004C31A6">
        <w:rPr>
          <w:color w:val="000000" w:themeColor="text1"/>
        </w:rPr>
        <w:t>Nouns name a person, place, thing</w:t>
      </w:r>
      <w:r w:rsidR="008920DE" w:rsidRPr="004C31A6">
        <w:rPr>
          <w:color w:val="000000" w:themeColor="text1"/>
        </w:rPr>
        <w:t xml:space="preserve">, </w:t>
      </w:r>
      <w:r w:rsidR="00002D92" w:rsidRPr="004C31A6">
        <w:rPr>
          <w:color w:val="000000" w:themeColor="text1"/>
        </w:rPr>
        <w:t xml:space="preserve">or idea </w:t>
      </w:r>
      <w:r w:rsidR="009B0DB1" w:rsidRPr="004C31A6">
        <w:rPr>
          <w:color w:val="000000" w:themeColor="text1"/>
        </w:rPr>
        <w:t xml:space="preserve">in </w:t>
      </w:r>
      <w:r w:rsidR="00B41C0E" w:rsidRPr="004C31A6">
        <w:rPr>
          <w:color w:val="000000" w:themeColor="text1"/>
        </w:rPr>
        <w:t xml:space="preserve">a </w:t>
      </w:r>
      <w:r w:rsidR="00167BBA" w:rsidRPr="004C31A6">
        <w:rPr>
          <w:color w:val="000000" w:themeColor="text1"/>
        </w:rPr>
        <w:t>general</w:t>
      </w:r>
      <w:r w:rsidR="009B0DB1" w:rsidRPr="004C31A6">
        <w:rPr>
          <w:color w:val="000000" w:themeColor="text1"/>
        </w:rPr>
        <w:t xml:space="preserve"> </w:t>
      </w:r>
      <w:r w:rsidR="00167BBA" w:rsidRPr="004C31A6">
        <w:rPr>
          <w:color w:val="000000" w:themeColor="text1"/>
        </w:rPr>
        <w:t>or</w:t>
      </w:r>
      <w:r w:rsidR="009B0DB1" w:rsidRPr="004C31A6">
        <w:rPr>
          <w:color w:val="000000" w:themeColor="text1"/>
        </w:rPr>
        <w:t xml:space="preserve"> </w:t>
      </w:r>
      <w:r w:rsidR="00167BBA" w:rsidRPr="004C31A6">
        <w:rPr>
          <w:color w:val="000000" w:themeColor="text1"/>
        </w:rPr>
        <w:t>specifi</w:t>
      </w:r>
      <w:r w:rsidR="00167BBA" w:rsidRPr="004C31A6">
        <w:rPr>
          <w:i/>
          <w:iCs/>
          <w:color w:val="000000" w:themeColor="text1"/>
        </w:rPr>
        <w:t>c</w:t>
      </w:r>
      <w:r w:rsidR="009B0DB1" w:rsidRPr="004C31A6">
        <w:rPr>
          <w:color w:val="000000" w:themeColor="text1"/>
        </w:rPr>
        <w:t xml:space="preserve"> </w:t>
      </w:r>
      <w:r w:rsidR="00B41C0E" w:rsidRPr="004C31A6">
        <w:rPr>
          <w:color w:val="000000" w:themeColor="text1"/>
        </w:rPr>
        <w:t>way</w:t>
      </w:r>
      <w:r w:rsidR="00167BBA" w:rsidRPr="004C31A6">
        <w:rPr>
          <w:color w:val="000000" w:themeColor="text1"/>
        </w:rPr>
        <w:t xml:space="preserve">. </w:t>
      </w:r>
      <w:r w:rsidR="001A2286" w:rsidRPr="004C31A6">
        <w:rPr>
          <w:color w:val="000000" w:themeColor="text1"/>
        </w:rPr>
        <w:t xml:space="preserve">There </w:t>
      </w:r>
      <w:r w:rsidR="001D3F8A" w:rsidRPr="004C31A6">
        <w:rPr>
          <w:color w:val="000000" w:themeColor="text1"/>
        </w:rPr>
        <w:t xml:space="preserve">are two types of </w:t>
      </w:r>
      <w:r w:rsidR="008F0EA3" w:rsidRPr="004C31A6">
        <w:rPr>
          <w:color w:val="000000" w:themeColor="text1"/>
        </w:rPr>
        <w:t>articles</w:t>
      </w:r>
      <w:r w:rsidR="001D3F8A" w:rsidRPr="004C31A6">
        <w:rPr>
          <w:color w:val="000000" w:themeColor="text1"/>
        </w:rPr>
        <w:t xml:space="preserve">, </w:t>
      </w:r>
      <w:r w:rsidR="00B407F2" w:rsidRPr="004C31A6">
        <w:rPr>
          <w:color w:val="000000" w:themeColor="text1"/>
        </w:rPr>
        <w:t xml:space="preserve">the </w:t>
      </w:r>
      <w:r w:rsidR="001D3F8A" w:rsidRPr="004C31A6">
        <w:rPr>
          <w:b/>
          <w:bCs/>
          <w:color w:val="000000" w:themeColor="text1"/>
        </w:rPr>
        <w:t>indefinite</w:t>
      </w:r>
      <w:r w:rsidR="00B407F2" w:rsidRPr="004C31A6">
        <w:rPr>
          <w:i/>
          <w:iCs/>
          <w:color w:val="000000" w:themeColor="text1"/>
        </w:rPr>
        <w:t xml:space="preserve"> </w:t>
      </w:r>
      <w:r w:rsidR="00B407F2" w:rsidRPr="004C31A6">
        <w:rPr>
          <w:color w:val="000000" w:themeColor="text1"/>
        </w:rPr>
        <w:t>articles</w:t>
      </w:r>
      <w:r w:rsidR="00DA4936" w:rsidRPr="004C31A6">
        <w:rPr>
          <w:color w:val="000000" w:themeColor="text1"/>
        </w:rPr>
        <w:t xml:space="preserve"> </w:t>
      </w:r>
      <w:r w:rsidR="00EE2C8D" w:rsidRPr="004C31A6">
        <w:rPr>
          <w:i/>
          <w:iCs/>
          <w:color w:val="000000" w:themeColor="text1"/>
        </w:rPr>
        <w:t>a</w:t>
      </w:r>
      <w:r w:rsidR="00EE2C8D" w:rsidRPr="004C31A6">
        <w:rPr>
          <w:color w:val="000000" w:themeColor="text1"/>
        </w:rPr>
        <w:t xml:space="preserve"> and </w:t>
      </w:r>
      <w:r w:rsidR="00EE2C8D" w:rsidRPr="004C31A6">
        <w:rPr>
          <w:i/>
          <w:iCs/>
          <w:color w:val="000000" w:themeColor="text1"/>
        </w:rPr>
        <w:t>an</w:t>
      </w:r>
      <w:r w:rsidR="00EE2C8D" w:rsidRPr="004C31A6">
        <w:rPr>
          <w:color w:val="000000" w:themeColor="text1"/>
        </w:rPr>
        <w:t>,</w:t>
      </w:r>
      <w:r w:rsidR="005C0929" w:rsidRPr="004C31A6">
        <w:rPr>
          <w:i/>
          <w:iCs/>
          <w:color w:val="000000" w:themeColor="text1"/>
        </w:rPr>
        <w:t xml:space="preserve"> </w:t>
      </w:r>
      <w:r w:rsidR="005C0929" w:rsidRPr="004C31A6">
        <w:rPr>
          <w:color w:val="000000" w:themeColor="text1"/>
        </w:rPr>
        <w:t xml:space="preserve">and the </w:t>
      </w:r>
      <w:r w:rsidR="005C0929" w:rsidRPr="004C31A6">
        <w:rPr>
          <w:b/>
          <w:bCs/>
          <w:color w:val="000000" w:themeColor="text1"/>
        </w:rPr>
        <w:t>definite</w:t>
      </w:r>
      <w:r w:rsidR="005C0929" w:rsidRPr="004C31A6">
        <w:rPr>
          <w:color w:val="000000" w:themeColor="text1"/>
        </w:rPr>
        <w:t xml:space="preserve"> article </w:t>
      </w:r>
      <w:r w:rsidR="005C0929" w:rsidRPr="004C31A6">
        <w:rPr>
          <w:i/>
          <w:iCs/>
          <w:color w:val="000000" w:themeColor="text1"/>
        </w:rPr>
        <w:t>th</w:t>
      </w:r>
      <w:r w:rsidR="004C31A6" w:rsidRPr="004C31A6">
        <w:rPr>
          <w:i/>
          <w:iCs/>
          <w:color w:val="000000" w:themeColor="text1"/>
        </w:rPr>
        <w:t xml:space="preserve">e. </w:t>
      </w:r>
      <w:r w:rsidR="004C31A6" w:rsidRPr="004C31A6">
        <w:rPr>
          <w:iCs/>
          <w:color w:val="000000" w:themeColor="text1"/>
        </w:rPr>
        <w:t>Indefinite articles</w:t>
      </w:r>
      <w:r w:rsidR="00F348A9" w:rsidRPr="004C31A6">
        <w:rPr>
          <w:color w:val="000000" w:themeColor="text1"/>
        </w:rPr>
        <w:t xml:space="preserve"> are used to make clear </w:t>
      </w:r>
      <w:r w:rsidR="008721AD" w:rsidRPr="004C31A6">
        <w:rPr>
          <w:color w:val="000000" w:themeColor="text1"/>
        </w:rPr>
        <w:t>“</w:t>
      </w:r>
      <w:r w:rsidR="00F348A9" w:rsidRPr="004C31A6">
        <w:rPr>
          <w:color w:val="000000" w:themeColor="text1"/>
        </w:rPr>
        <w:t>only one</w:t>
      </w:r>
      <w:r w:rsidR="005A5949" w:rsidRPr="004C31A6">
        <w:rPr>
          <w:color w:val="000000" w:themeColor="text1"/>
        </w:rPr>
        <w:t>,</w:t>
      </w:r>
      <w:r w:rsidR="00F348A9" w:rsidRPr="004C31A6">
        <w:rPr>
          <w:color w:val="000000" w:themeColor="text1"/>
        </w:rPr>
        <w:t xml:space="preserve">” or </w:t>
      </w:r>
      <w:r w:rsidR="00CE0A68" w:rsidRPr="004C31A6">
        <w:rPr>
          <w:color w:val="000000" w:themeColor="text1"/>
        </w:rPr>
        <w:t>when</w:t>
      </w:r>
      <w:r w:rsidR="000C260E" w:rsidRPr="004C31A6">
        <w:rPr>
          <w:color w:val="000000" w:themeColor="text1"/>
        </w:rPr>
        <w:t xml:space="preserve"> </w:t>
      </w:r>
      <w:r w:rsidR="00F348A9" w:rsidRPr="004C31A6">
        <w:rPr>
          <w:color w:val="000000" w:themeColor="text1"/>
        </w:rPr>
        <w:t>“one among many” is meant.</w:t>
      </w:r>
      <w:r w:rsidR="00E3027D" w:rsidRPr="004C31A6">
        <w:rPr>
          <w:color w:val="000000" w:themeColor="text1"/>
        </w:rPr>
        <w:t xml:space="preserve"> </w:t>
      </w:r>
      <w:r w:rsidR="00DB4987" w:rsidRPr="004C31A6">
        <w:rPr>
          <w:color w:val="000000" w:themeColor="text1"/>
        </w:rPr>
        <w:t xml:space="preserve">So, </w:t>
      </w:r>
      <w:r w:rsidR="00DB4987" w:rsidRPr="004C31A6">
        <w:rPr>
          <w:i/>
          <w:iCs/>
          <w:color w:val="000000" w:themeColor="text1"/>
        </w:rPr>
        <w:t>a</w:t>
      </w:r>
      <w:r w:rsidR="00A4190C" w:rsidRPr="004C31A6">
        <w:rPr>
          <w:color w:val="000000" w:themeColor="text1"/>
        </w:rPr>
        <w:t xml:space="preserve"> </w:t>
      </w:r>
      <w:r w:rsidR="003D6209" w:rsidRPr="004C31A6">
        <w:rPr>
          <w:color w:val="000000" w:themeColor="text1"/>
        </w:rPr>
        <w:t xml:space="preserve">and </w:t>
      </w:r>
      <w:r w:rsidR="00DD4297" w:rsidRPr="004C31A6">
        <w:rPr>
          <w:i/>
          <w:iCs/>
          <w:color w:val="000000" w:themeColor="text1"/>
        </w:rPr>
        <w:t>an</w:t>
      </w:r>
      <w:r w:rsidR="00F3063B" w:rsidRPr="004C31A6">
        <w:rPr>
          <w:i/>
          <w:iCs/>
          <w:color w:val="000000" w:themeColor="text1"/>
        </w:rPr>
        <w:t xml:space="preserve"> </w:t>
      </w:r>
      <w:r w:rsidR="00F3063B" w:rsidRPr="004C31A6">
        <w:rPr>
          <w:color w:val="000000" w:themeColor="text1"/>
        </w:rPr>
        <w:t xml:space="preserve">are </w:t>
      </w:r>
      <w:r w:rsidR="00B407F2" w:rsidRPr="004C31A6">
        <w:rPr>
          <w:color w:val="000000" w:themeColor="text1"/>
        </w:rPr>
        <w:t>used with general nouns</w:t>
      </w:r>
      <w:r w:rsidR="001942FF" w:rsidRPr="004C31A6">
        <w:rPr>
          <w:color w:val="000000" w:themeColor="text1"/>
        </w:rPr>
        <w:t xml:space="preserve"> that name categories of persons, places, </w:t>
      </w:r>
      <w:r w:rsidR="00D8789A" w:rsidRPr="004C31A6">
        <w:rPr>
          <w:color w:val="000000" w:themeColor="text1"/>
        </w:rPr>
        <w:t xml:space="preserve">things, </w:t>
      </w:r>
      <w:r w:rsidR="001942FF" w:rsidRPr="004C31A6">
        <w:rPr>
          <w:color w:val="000000" w:themeColor="text1"/>
        </w:rPr>
        <w:t>or even ide</w:t>
      </w:r>
      <w:r w:rsidR="00F1176A" w:rsidRPr="004C31A6">
        <w:rPr>
          <w:color w:val="000000" w:themeColor="text1"/>
        </w:rPr>
        <w:t>as</w:t>
      </w:r>
      <w:r w:rsidR="001F419E" w:rsidRPr="004C31A6">
        <w:rPr>
          <w:color w:val="000000" w:themeColor="text1"/>
        </w:rPr>
        <w:t>.</w:t>
      </w:r>
      <w:r w:rsidR="001D3F8A" w:rsidRPr="004C31A6">
        <w:rPr>
          <w:color w:val="000000" w:themeColor="text1"/>
        </w:rPr>
        <w:t xml:space="preserve"> </w:t>
      </w:r>
      <w:r w:rsidR="00DF4311" w:rsidRPr="004C31A6">
        <w:rPr>
          <w:color w:val="000000" w:themeColor="text1"/>
        </w:rPr>
        <w:t>Before</w:t>
      </w:r>
      <w:r w:rsidR="00E90D51" w:rsidRPr="004C31A6">
        <w:rPr>
          <w:color w:val="000000" w:themeColor="text1"/>
        </w:rPr>
        <w:t xml:space="preserve"> a cons</w:t>
      </w:r>
      <w:r w:rsidR="00267919" w:rsidRPr="004C31A6">
        <w:rPr>
          <w:color w:val="000000" w:themeColor="text1"/>
        </w:rPr>
        <w:t>onant sound</w:t>
      </w:r>
      <w:r w:rsidR="00C01F33" w:rsidRPr="004C31A6">
        <w:rPr>
          <w:color w:val="000000" w:themeColor="text1"/>
        </w:rPr>
        <w:t xml:space="preserve">, </w:t>
      </w:r>
      <w:r w:rsidR="00C01F33" w:rsidRPr="004C31A6">
        <w:rPr>
          <w:i/>
          <w:iCs/>
          <w:color w:val="000000" w:themeColor="text1"/>
        </w:rPr>
        <w:t>a</w:t>
      </w:r>
      <w:r w:rsidR="00921133" w:rsidRPr="004C31A6">
        <w:rPr>
          <w:color w:val="000000" w:themeColor="text1"/>
        </w:rPr>
        <w:t xml:space="preserve"> is used</w:t>
      </w:r>
      <w:r w:rsidR="00B60110" w:rsidRPr="004C31A6">
        <w:rPr>
          <w:color w:val="000000" w:themeColor="text1"/>
        </w:rPr>
        <w:t>, and b</w:t>
      </w:r>
      <w:r w:rsidR="00921133" w:rsidRPr="004C31A6">
        <w:rPr>
          <w:color w:val="000000" w:themeColor="text1"/>
        </w:rPr>
        <w:t xml:space="preserve">efore a vowel sound, </w:t>
      </w:r>
      <w:proofErr w:type="spellStart"/>
      <w:r w:rsidR="00921133" w:rsidRPr="004C31A6">
        <w:rPr>
          <w:i/>
          <w:iCs/>
          <w:color w:val="000000" w:themeColor="text1"/>
        </w:rPr>
        <w:t>an</w:t>
      </w:r>
      <w:proofErr w:type="spellEnd"/>
      <w:r w:rsidR="00921133" w:rsidRPr="004C31A6">
        <w:rPr>
          <w:i/>
          <w:iCs/>
          <w:color w:val="000000" w:themeColor="text1"/>
        </w:rPr>
        <w:t xml:space="preserve"> </w:t>
      </w:r>
      <w:r w:rsidR="00921133" w:rsidRPr="004C31A6">
        <w:rPr>
          <w:color w:val="000000" w:themeColor="text1"/>
        </w:rPr>
        <w:t>is used.</w:t>
      </w:r>
      <w:r w:rsidR="00F2329A" w:rsidRPr="004C31A6">
        <w:rPr>
          <w:color w:val="000000" w:themeColor="text1"/>
        </w:rPr>
        <w:t xml:space="preserve"> </w:t>
      </w:r>
      <w:r w:rsidR="004C31A6" w:rsidRPr="004C31A6">
        <w:rPr>
          <w:iCs/>
          <w:color w:val="000000" w:themeColor="text1"/>
        </w:rPr>
        <w:t>Definite article</w:t>
      </w:r>
      <w:r w:rsidR="004C31A6" w:rsidRPr="004C31A6">
        <w:rPr>
          <w:i/>
          <w:iCs/>
          <w:color w:val="000000" w:themeColor="text1"/>
        </w:rPr>
        <w:t xml:space="preserve"> t</w:t>
      </w:r>
      <w:r w:rsidR="00B85092" w:rsidRPr="004C31A6">
        <w:rPr>
          <w:i/>
          <w:iCs/>
          <w:color w:val="000000" w:themeColor="text1"/>
        </w:rPr>
        <w:t>he</w:t>
      </w:r>
      <w:r w:rsidR="00B85092" w:rsidRPr="004C31A6">
        <w:rPr>
          <w:color w:val="000000" w:themeColor="text1"/>
        </w:rPr>
        <w:t xml:space="preserve"> is </w:t>
      </w:r>
      <w:r w:rsidR="00F2329A" w:rsidRPr="004C31A6">
        <w:rPr>
          <w:color w:val="000000" w:themeColor="text1"/>
        </w:rPr>
        <w:t xml:space="preserve">used with </w:t>
      </w:r>
      <w:r w:rsidR="00571905" w:rsidRPr="004C31A6">
        <w:rPr>
          <w:color w:val="000000" w:themeColor="text1"/>
        </w:rPr>
        <w:t xml:space="preserve">specific </w:t>
      </w:r>
      <w:r w:rsidR="00F2329A" w:rsidRPr="004C31A6">
        <w:rPr>
          <w:color w:val="000000" w:themeColor="text1"/>
        </w:rPr>
        <w:t>nouns</w:t>
      </w:r>
      <w:r w:rsidR="00177879" w:rsidRPr="004C31A6">
        <w:rPr>
          <w:color w:val="000000" w:themeColor="text1"/>
        </w:rPr>
        <w:t xml:space="preserve"> that</w:t>
      </w:r>
      <w:r w:rsidR="00EC0347" w:rsidRPr="004C31A6">
        <w:rPr>
          <w:color w:val="000000" w:themeColor="text1"/>
        </w:rPr>
        <w:t xml:space="preserve"> </w:t>
      </w:r>
      <w:r w:rsidR="005805E1" w:rsidRPr="004C31A6">
        <w:rPr>
          <w:color w:val="000000" w:themeColor="text1"/>
        </w:rPr>
        <w:t xml:space="preserve">identify </w:t>
      </w:r>
      <w:r w:rsidR="0027175F" w:rsidRPr="004C31A6">
        <w:rPr>
          <w:color w:val="000000" w:themeColor="text1"/>
        </w:rPr>
        <w:t xml:space="preserve">specific </w:t>
      </w:r>
      <w:r w:rsidR="00C44B5F" w:rsidRPr="004C31A6">
        <w:rPr>
          <w:color w:val="000000" w:themeColor="text1"/>
        </w:rPr>
        <w:t>persons, places, things, or ideas.</w:t>
      </w:r>
      <w:r w:rsidR="000C7583" w:rsidRPr="004C31A6">
        <w:rPr>
          <w:color w:val="000000" w:themeColor="text1"/>
        </w:rPr>
        <w:t xml:space="preserve"> </w:t>
      </w:r>
    </w:p>
    <w:p w14:paraId="06FCFD8B" w14:textId="28D86920" w:rsidR="000F5F04" w:rsidRPr="004C31A6" w:rsidRDefault="0028380E" w:rsidP="00D30814">
      <w:pPr>
        <w:pStyle w:val="Heading1"/>
      </w:pPr>
      <w:r w:rsidRPr="004C31A6">
        <w:t>Examples</w:t>
      </w:r>
    </w:p>
    <w:p w14:paraId="04A50EDC" w14:textId="77777777" w:rsidR="00CF2D3B" w:rsidRPr="004C31A6" w:rsidRDefault="00CF2D3B" w:rsidP="00CF2D3B">
      <w:pPr>
        <w:rPr>
          <w:color w:val="000000" w:themeColor="text1"/>
        </w:rPr>
      </w:pPr>
      <w:r w:rsidRPr="004C31A6">
        <w:rPr>
          <w:i/>
          <w:iCs/>
          <w:color w:val="000000" w:themeColor="text1"/>
        </w:rPr>
        <w:t>A plant</w:t>
      </w:r>
      <w:r w:rsidRPr="004C31A6">
        <w:rPr>
          <w:color w:val="000000" w:themeColor="text1"/>
        </w:rPr>
        <w:t xml:space="preserve"> was blooming in </w:t>
      </w:r>
      <w:r w:rsidRPr="004C31A6">
        <w:rPr>
          <w:i/>
          <w:iCs/>
          <w:color w:val="000000" w:themeColor="text1"/>
        </w:rPr>
        <w:t>the</w:t>
      </w:r>
      <w:r w:rsidRPr="004C31A6">
        <w:rPr>
          <w:color w:val="000000" w:themeColor="text1"/>
        </w:rPr>
        <w:t xml:space="preserve"> </w:t>
      </w:r>
      <w:r w:rsidRPr="004C31A6">
        <w:rPr>
          <w:i/>
          <w:iCs/>
          <w:color w:val="000000" w:themeColor="text1"/>
        </w:rPr>
        <w:t>pot</w:t>
      </w:r>
      <w:r w:rsidRPr="004C31A6">
        <w:rPr>
          <w:color w:val="000000" w:themeColor="text1"/>
        </w:rPr>
        <w:t>.</w:t>
      </w:r>
    </w:p>
    <w:p w14:paraId="4B37C84A" w14:textId="57C233BB" w:rsidR="00CF2D3B" w:rsidRPr="004C31A6" w:rsidRDefault="00CF2D3B" w:rsidP="00CF2D3B">
      <w:pPr>
        <w:pStyle w:val="ListParagraph"/>
        <w:numPr>
          <w:ilvl w:val="0"/>
          <w:numId w:val="4"/>
        </w:numPr>
        <w:rPr>
          <w:color w:val="000000" w:themeColor="text1"/>
        </w:rPr>
      </w:pPr>
      <w:bookmarkStart w:id="0" w:name="_GoBack"/>
      <w:r w:rsidRPr="004C31A6">
        <w:rPr>
          <w:color w:val="000000" w:themeColor="text1"/>
        </w:rPr>
        <w:t>An</w:t>
      </w:r>
      <w:r w:rsidRPr="004C31A6">
        <w:rPr>
          <w:b/>
          <w:bCs/>
          <w:color w:val="000000" w:themeColor="text1"/>
        </w:rPr>
        <w:t xml:space="preserve"> indefinite</w:t>
      </w:r>
      <w:r w:rsidRPr="004C31A6">
        <w:rPr>
          <w:color w:val="000000" w:themeColor="text1"/>
        </w:rPr>
        <w:t xml:space="preserve"> article is used with a general noun to show any type of plant was </w:t>
      </w:r>
      <w:r w:rsidR="004C31A6" w:rsidRPr="004C31A6">
        <w:rPr>
          <w:color w:val="000000" w:themeColor="text1"/>
        </w:rPr>
        <w:t>blooming; then</w:t>
      </w:r>
      <w:r w:rsidR="006E03FD" w:rsidRPr="004C31A6">
        <w:rPr>
          <w:color w:val="000000" w:themeColor="text1"/>
        </w:rPr>
        <w:t>,</w:t>
      </w:r>
      <w:r w:rsidRPr="004C31A6">
        <w:rPr>
          <w:color w:val="000000" w:themeColor="text1"/>
        </w:rPr>
        <w:t xml:space="preserve"> a </w:t>
      </w:r>
      <w:bookmarkEnd w:id="0"/>
      <w:r w:rsidRPr="004C31A6">
        <w:rPr>
          <w:b/>
          <w:bCs/>
          <w:color w:val="000000" w:themeColor="text1"/>
        </w:rPr>
        <w:t>definit</w:t>
      </w:r>
      <w:r w:rsidRPr="004C31A6">
        <w:rPr>
          <w:b/>
          <w:bCs/>
          <w:i/>
          <w:iCs/>
          <w:color w:val="000000" w:themeColor="text1"/>
        </w:rPr>
        <w:t>e</w:t>
      </w:r>
      <w:r w:rsidRPr="004C31A6">
        <w:rPr>
          <w:b/>
          <w:bCs/>
          <w:color w:val="000000" w:themeColor="text1"/>
        </w:rPr>
        <w:t xml:space="preserve"> </w:t>
      </w:r>
      <w:r w:rsidRPr="004C31A6">
        <w:rPr>
          <w:color w:val="000000" w:themeColor="text1"/>
        </w:rPr>
        <w:t>article is used with a specific noun to refer to a specific pot.</w:t>
      </w:r>
    </w:p>
    <w:p w14:paraId="73361A8A" w14:textId="371F8483" w:rsidR="006F469B" w:rsidRPr="004C31A6" w:rsidRDefault="00C171BE" w:rsidP="00F52B68">
      <w:pPr>
        <w:rPr>
          <w:color w:val="000000" w:themeColor="text1"/>
        </w:rPr>
      </w:pPr>
      <w:r w:rsidRPr="004C31A6">
        <w:rPr>
          <w:color w:val="000000" w:themeColor="text1"/>
        </w:rPr>
        <w:t xml:space="preserve">There was </w:t>
      </w:r>
      <w:r w:rsidRPr="004C31A6">
        <w:rPr>
          <w:i/>
          <w:iCs/>
          <w:color w:val="000000" w:themeColor="text1"/>
        </w:rPr>
        <w:t xml:space="preserve">an </w:t>
      </w:r>
      <w:r w:rsidR="007A5E20" w:rsidRPr="004C31A6">
        <w:rPr>
          <w:i/>
          <w:iCs/>
          <w:color w:val="000000" w:themeColor="text1"/>
        </w:rPr>
        <w:t xml:space="preserve">example </w:t>
      </w:r>
      <w:r w:rsidR="007A5E20" w:rsidRPr="004C31A6">
        <w:rPr>
          <w:color w:val="000000" w:themeColor="text1"/>
        </w:rPr>
        <w:t>used by the professor that I didn’t understand.</w:t>
      </w:r>
    </w:p>
    <w:p w14:paraId="738E0BE3" w14:textId="1A0E1BE0" w:rsidR="00941B3B" w:rsidRPr="004C31A6" w:rsidRDefault="006F469B" w:rsidP="007A2A6A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4C31A6">
        <w:rPr>
          <w:color w:val="000000" w:themeColor="text1"/>
        </w:rPr>
        <w:t xml:space="preserve">An </w:t>
      </w:r>
      <w:r w:rsidRPr="004C31A6">
        <w:rPr>
          <w:b/>
          <w:bCs/>
          <w:color w:val="000000" w:themeColor="text1"/>
        </w:rPr>
        <w:t xml:space="preserve">indefinite </w:t>
      </w:r>
      <w:r w:rsidRPr="004C31A6">
        <w:rPr>
          <w:color w:val="000000" w:themeColor="text1"/>
        </w:rPr>
        <w:t xml:space="preserve">article is used with a general noun to show </w:t>
      </w:r>
      <w:r w:rsidR="00302D5A" w:rsidRPr="004C31A6">
        <w:rPr>
          <w:color w:val="000000" w:themeColor="text1"/>
        </w:rPr>
        <w:t xml:space="preserve">a single </w:t>
      </w:r>
      <w:r w:rsidR="00036DCC" w:rsidRPr="004C31A6">
        <w:rPr>
          <w:color w:val="000000" w:themeColor="text1"/>
        </w:rPr>
        <w:t>example was not understood</w:t>
      </w:r>
      <w:r w:rsidR="009510DA" w:rsidRPr="004C31A6">
        <w:rPr>
          <w:color w:val="000000" w:themeColor="text1"/>
        </w:rPr>
        <w:t>.</w:t>
      </w:r>
      <w:r w:rsidR="00900CB3" w:rsidRPr="004C31A6">
        <w:rPr>
          <w:color w:val="000000" w:themeColor="text1"/>
        </w:rPr>
        <w:t xml:space="preserve"> Since the word </w:t>
      </w:r>
      <w:r w:rsidR="00900CB3" w:rsidRPr="004C31A6">
        <w:rPr>
          <w:i/>
          <w:iCs/>
          <w:color w:val="000000" w:themeColor="text1"/>
        </w:rPr>
        <w:t>example</w:t>
      </w:r>
      <w:r w:rsidR="00900CB3" w:rsidRPr="004C31A6">
        <w:rPr>
          <w:color w:val="000000" w:themeColor="text1"/>
        </w:rPr>
        <w:t xml:space="preserve"> begins with a vowel, the adjective </w:t>
      </w:r>
      <w:r w:rsidR="00900CB3" w:rsidRPr="004C31A6">
        <w:rPr>
          <w:i/>
          <w:iCs/>
          <w:color w:val="000000" w:themeColor="text1"/>
        </w:rPr>
        <w:t>an</w:t>
      </w:r>
      <w:r w:rsidR="00900CB3" w:rsidRPr="004C31A6">
        <w:rPr>
          <w:color w:val="000000" w:themeColor="text1"/>
        </w:rPr>
        <w:t xml:space="preserve">, rather than </w:t>
      </w:r>
      <w:r w:rsidR="00900CB3" w:rsidRPr="004C31A6">
        <w:rPr>
          <w:i/>
          <w:iCs/>
          <w:color w:val="000000" w:themeColor="text1"/>
        </w:rPr>
        <w:t>a</w:t>
      </w:r>
      <w:r w:rsidR="00900CB3" w:rsidRPr="004C31A6">
        <w:rPr>
          <w:color w:val="000000" w:themeColor="text1"/>
        </w:rPr>
        <w:t>, is used.</w:t>
      </w:r>
    </w:p>
    <w:p w14:paraId="2652F410" w14:textId="54BAAB91" w:rsidR="009510DA" w:rsidRPr="004C31A6" w:rsidRDefault="00246123" w:rsidP="00F52B68">
      <w:pPr>
        <w:rPr>
          <w:color w:val="000000" w:themeColor="text1"/>
        </w:rPr>
      </w:pPr>
      <w:r w:rsidRPr="004C31A6">
        <w:rPr>
          <w:color w:val="000000" w:themeColor="text1"/>
        </w:rPr>
        <w:t xml:space="preserve">How quickly </w:t>
      </w:r>
      <w:r w:rsidRPr="004C31A6">
        <w:rPr>
          <w:i/>
          <w:iCs/>
          <w:color w:val="000000" w:themeColor="text1"/>
        </w:rPr>
        <w:t>the day</w:t>
      </w:r>
      <w:r w:rsidRPr="004C31A6">
        <w:rPr>
          <w:color w:val="000000" w:themeColor="text1"/>
        </w:rPr>
        <w:t xml:space="preserve"> ended.</w:t>
      </w:r>
    </w:p>
    <w:p w14:paraId="0A7C8854" w14:textId="55193CF6" w:rsidR="009B39FD" w:rsidRPr="00D30814" w:rsidRDefault="00151D18" w:rsidP="00641153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4C31A6">
        <w:rPr>
          <w:color w:val="000000" w:themeColor="text1"/>
        </w:rPr>
        <w:t xml:space="preserve">A </w:t>
      </w:r>
      <w:r w:rsidRPr="004C31A6">
        <w:rPr>
          <w:b/>
          <w:bCs/>
          <w:color w:val="000000" w:themeColor="text1"/>
        </w:rPr>
        <w:t>definite</w:t>
      </w:r>
      <w:r w:rsidRPr="004C31A6">
        <w:rPr>
          <w:i/>
          <w:iCs/>
          <w:color w:val="000000" w:themeColor="text1"/>
        </w:rPr>
        <w:t xml:space="preserve"> </w:t>
      </w:r>
      <w:r w:rsidRPr="004C31A6">
        <w:rPr>
          <w:color w:val="000000" w:themeColor="text1"/>
        </w:rPr>
        <w:t xml:space="preserve">article is used with a specific noun to </w:t>
      </w:r>
      <w:r w:rsidR="00102B75" w:rsidRPr="004C31A6">
        <w:rPr>
          <w:color w:val="000000" w:themeColor="text1"/>
        </w:rPr>
        <w:t>refer to</w:t>
      </w:r>
      <w:r w:rsidRPr="004C31A6">
        <w:rPr>
          <w:color w:val="000000" w:themeColor="text1"/>
        </w:rPr>
        <w:t xml:space="preserve"> </w:t>
      </w:r>
      <w:r w:rsidR="009D261C" w:rsidRPr="004C31A6">
        <w:rPr>
          <w:color w:val="000000" w:themeColor="text1"/>
        </w:rPr>
        <w:t>a specific</w:t>
      </w:r>
      <w:r w:rsidRPr="004C31A6">
        <w:rPr>
          <w:color w:val="000000" w:themeColor="text1"/>
        </w:rPr>
        <w:t xml:space="preserve"> day.</w:t>
      </w:r>
    </w:p>
    <w:p w14:paraId="68C440E1" w14:textId="4984FD6D" w:rsidR="00641153" w:rsidRPr="004C31A6" w:rsidRDefault="00641153" w:rsidP="00D30814">
      <w:pPr>
        <w:pStyle w:val="Heading1"/>
      </w:pPr>
      <w:r w:rsidRPr="004C31A6">
        <w:t>Exercises</w:t>
      </w:r>
    </w:p>
    <w:p w14:paraId="1854CD4B" w14:textId="0B767A7E" w:rsidR="00151D18" w:rsidRPr="004C31A6" w:rsidRDefault="009A3F0A" w:rsidP="00F52B68">
      <w:pPr>
        <w:rPr>
          <w:i/>
          <w:iCs/>
          <w:color w:val="000000" w:themeColor="text1"/>
        </w:rPr>
      </w:pPr>
      <w:r w:rsidRPr="004C31A6">
        <w:rPr>
          <w:i/>
          <w:iCs/>
          <w:color w:val="000000" w:themeColor="text1"/>
        </w:rPr>
        <w:t xml:space="preserve">Decide if </w:t>
      </w:r>
      <w:r w:rsidR="00C70B57" w:rsidRPr="004C31A6">
        <w:rPr>
          <w:i/>
          <w:iCs/>
          <w:color w:val="000000" w:themeColor="text1"/>
        </w:rPr>
        <w:t>the</w:t>
      </w:r>
      <w:r w:rsidR="00D734AE" w:rsidRPr="004C31A6">
        <w:rPr>
          <w:i/>
          <w:iCs/>
          <w:color w:val="000000" w:themeColor="text1"/>
        </w:rPr>
        <w:t xml:space="preserve"> article</w:t>
      </w:r>
      <w:r w:rsidR="00C70B57" w:rsidRPr="004C31A6">
        <w:rPr>
          <w:i/>
          <w:iCs/>
          <w:color w:val="000000" w:themeColor="text1"/>
        </w:rPr>
        <w:t xml:space="preserve"> adjective </w:t>
      </w:r>
      <w:r w:rsidRPr="004C31A6">
        <w:rPr>
          <w:b/>
          <w:bCs/>
          <w:color w:val="000000" w:themeColor="text1"/>
        </w:rPr>
        <w:t>a, an,</w:t>
      </w:r>
      <w:r w:rsidRPr="004C31A6">
        <w:rPr>
          <w:i/>
          <w:iCs/>
          <w:color w:val="000000" w:themeColor="text1"/>
        </w:rPr>
        <w:t xml:space="preserve"> or </w:t>
      </w:r>
      <w:r w:rsidRPr="004C31A6">
        <w:rPr>
          <w:b/>
          <w:bCs/>
          <w:color w:val="000000" w:themeColor="text1"/>
        </w:rPr>
        <w:t xml:space="preserve">the </w:t>
      </w:r>
      <w:r w:rsidRPr="004C31A6">
        <w:rPr>
          <w:i/>
          <w:iCs/>
          <w:color w:val="000000" w:themeColor="text1"/>
        </w:rPr>
        <w:t>would be used in the following sentences</w:t>
      </w:r>
      <w:r w:rsidR="00734A46" w:rsidRPr="004C31A6">
        <w:rPr>
          <w:i/>
          <w:iCs/>
          <w:color w:val="000000" w:themeColor="text1"/>
        </w:rPr>
        <w:t>:</w:t>
      </w:r>
    </w:p>
    <w:p w14:paraId="174480C0" w14:textId="544CC205" w:rsidR="00DB0CA5" w:rsidRPr="004C31A6" w:rsidRDefault="00DB0CA5" w:rsidP="00A70B9B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4C31A6">
        <w:rPr>
          <w:color w:val="000000" w:themeColor="text1"/>
        </w:rPr>
        <w:t>I tore my jeans on _______ rusty nail that was sticking out of _______ old shed.</w:t>
      </w:r>
    </w:p>
    <w:p w14:paraId="1FBC269D" w14:textId="52DCE5E4" w:rsidR="00A70B9B" w:rsidRPr="004C31A6" w:rsidRDefault="00A70B9B" w:rsidP="00A70B9B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4C31A6">
        <w:rPr>
          <w:color w:val="000000" w:themeColor="text1"/>
        </w:rPr>
        <w:t xml:space="preserve">Having _______ new car made _______ trip </w:t>
      </w:r>
      <w:r w:rsidR="00EE38F5" w:rsidRPr="004C31A6">
        <w:rPr>
          <w:color w:val="000000" w:themeColor="text1"/>
        </w:rPr>
        <w:t xml:space="preserve">to New York </w:t>
      </w:r>
      <w:r w:rsidRPr="004C31A6">
        <w:rPr>
          <w:color w:val="000000" w:themeColor="text1"/>
        </w:rPr>
        <w:t>even more enjoyable.</w:t>
      </w:r>
    </w:p>
    <w:p w14:paraId="54DB5521" w14:textId="210E290E" w:rsidR="00CB7FB1" w:rsidRPr="004C31A6" w:rsidRDefault="00CB7FB1" w:rsidP="00A70B9B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4C31A6">
        <w:rPr>
          <w:color w:val="000000" w:themeColor="text1"/>
        </w:rPr>
        <w:t xml:space="preserve">Did you have _______ good time at _______ </w:t>
      </w:r>
      <w:r w:rsidR="006A6E5E" w:rsidRPr="004C31A6">
        <w:rPr>
          <w:color w:val="000000" w:themeColor="text1"/>
        </w:rPr>
        <w:t xml:space="preserve">local </w:t>
      </w:r>
      <w:r w:rsidRPr="004C31A6">
        <w:rPr>
          <w:color w:val="000000" w:themeColor="text1"/>
        </w:rPr>
        <w:t>beach?</w:t>
      </w:r>
    </w:p>
    <w:p w14:paraId="2619EFC5" w14:textId="66AB4113" w:rsidR="00F32480" w:rsidRPr="004C31A6" w:rsidRDefault="00800F76" w:rsidP="00A70B9B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4C31A6">
        <w:rPr>
          <w:color w:val="000000" w:themeColor="text1"/>
        </w:rPr>
        <w:t xml:space="preserve">We walked along _______ </w:t>
      </w:r>
      <w:r w:rsidR="00F32480" w:rsidRPr="004C31A6">
        <w:rPr>
          <w:color w:val="000000" w:themeColor="text1"/>
        </w:rPr>
        <w:t>beach for _______ hour</w:t>
      </w:r>
      <w:r w:rsidR="00504A86" w:rsidRPr="004C31A6">
        <w:rPr>
          <w:color w:val="000000" w:themeColor="text1"/>
        </w:rPr>
        <w:t>.</w:t>
      </w:r>
      <w:r w:rsidR="00875624" w:rsidRPr="004C31A6">
        <w:rPr>
          <w:color w:val="000000" w:themeColor="text1"/>
        </w:rPr>
        <w:t xml:space="preserve"> (hint: the word </w:t>
      </w:r>
      <w:r w:rsidR="00875624" w:rsidRPr="004C31A6">
        <w:rPr>
          <w:i/>
          <w:iCs/>
          <w:color w:val="000000" w:themeColor="text1"/>
        </w:rPr>
        <w:t>hour</w:t>
      </w:r>
      <w:r w:rsidR="00AE59CE" w:rsidRPr="004C31A6">
        <w:rPr>
          <w:color w:val="000000" w:themeColor="text1"/>
        </w:rPr>
        <w:t xml:space="preserve"> begins with a vowel sound)</w:t>
      </w:r>
    </w:p>
    <w:p w14:paraId="5C34AE6E" w14:textId="54CCFFBF" w:rsidR="00F6746F" w:rsidRPr="00D30814" w:rsidRDefault="00AA64B3" w:rsidP="00D30814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4C31A6">
        <w:rPr>
          <w:color w:val="000000" w:themeColor="text1"/>
        </w:rPr>
        <w:t>_______ restaurant had _______ best food</w:t>
      </w:r>
      <w:r w:rsidR="00E65EA0" w:rsidRPr="004C31A6">
        <w:rPr>
          <w:color w:val="000000" w:themeColor="text1"/>
        </w:rPr>
        <w:t>!</w:t>
      </w:r>
    </w:p>
    <w:sectPr w:rsidR="00F6746F" w:rsidRPr="00D30814" w:rsidSect="00D30814">
      <w:footerReference w:type="default" r:id="rId7"/>
      <w:pgSz w:w="12240" w:h="15840"/>
      <w:pgMar w:top="1440" w:right="1440" w:bottom="2205" w:left="1440" w:header="720" w:footer="2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992A1" w14:textId="77777777" w:rsidR="0072254C" w:rsidRDefault="0072254C" w:rsidP="004C31A6">
      <w:pPr>
        <w:spacing w:after="0" w:line="240" w:lineRule="auto"/>
      </w:pPr>
      <w:r>
        <w:separator/>
      </w:r>
    </w:p>
  </w:endnote>
  <w:endnote w:type="continuationSeparator" w:id="0">
    <w:p w14:paraId="140B6402" w14:textId="77777777" w:rsidR="0072254C" w:rsidRDefault="0072254C" w:rsidP="004C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D73B2" w14:textId="77777777" w:rsidR="004C31A6" w:rsidRPr="0004278A" w:rsidRDefault="004C31A6" w:rsidP="004C31A6">
    <w:pPr>
      <w:pStyle w:val="Header"/>
      <w:tabs>
        <w:tab w:val="clear" w:pos="4680"/>
      </w:tabs>
      <w:rPr>
        <w:rFonts w:ascii="American Typewriter" w:eastAsia="Calibri" w:hAnsi="American Typewriter" w:cs="Calibri"/>
        <w:sz w:val="32"/>
        <w:szCs w:val="32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2B168F" wp14:editId="5B0D5440">
              <wp:simplePos x="0" y="0"/>
              <wp:positionH relativeFrom="column">
                <wp:posOffset>0</wp:posOffset>
              </wp:positionH>
              <wp:positionV relativeFrom="paragraph">
                <wp:posOffset>107838</wp:posOffset>
              </wp:positionV>
              <wp:extent cx="6024245" cy="0"/>
              <wp:effectExtent l="0" t="0" r="825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424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6B9654"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8.5pt" to="474.35pt,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" strokecolor="#5a5a5a [2109]" strokeweight=".5pt">
              <v:stroke joinstyle="miter"/>
            </v:line>
          </w:pict>
        </mc:Fallback>
      </mc:AlternateContent>
    </w:r>
    <w:r w:rsidRPr="0004278A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965EF19" wp14:editId="46924F60">
          <wp:simplePos x="0" y="0"/>
          <wp:positionH relativeFrom="column">
            <wp:posOffset>4097655</wp:posOffset>
          </wp:positionH>
          <wp:positionV relativeFrom="paragraph">
            <wp:posOffset>213958</wp:posOffset>
          </wp:positionV>
          <wp:extent cx="1895475" cy="334645"/>
          <wp:effectExtent l="0" t="0" r="0" b="0"/>
          <wp:wrapSquare wrapText="bothSides"/>
          <wp:docPr id="3" name="Picture 3" title="Pierce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rceCollege-Logo-Long-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AC500D" w14:textId="77777777" w:rsidR="004C31A6" w:rsidRPr="0004278A" w:rsidRDefault="004C31A6" w:rsidP="004C31A6">
    <w:pPr>
      <w:pStyle w:val="Header"/>
      <w:spacing w:line="360" w:lineRule="auto"/>
      <w:rPr>
        <w:rFonts w:ascii="American Typewriter" w:eastAsia="Calibri" w:hAnsi="American Typewriter" w:cs="Baghdad"/>
        <w:sz w:val="28"/>
        <w:szCs w:val="28"/>
      </w:rPr>
    </w:pPr>
    <w:r w:rsidRPr="0004278A">
      <w:rPr>
        <w:rFonts w:ascii="American Typewriter" w:eastAsia="Calibri" w:hAnsi="American Typewriter" w:cs="Baghdad"/>
        <w:sz w:val="28"/>
        <w:szCs w:val="28"/>
      </w:rPr>
      <w:t>The</w:t>
    </w:r>
    <w:r w:rsidRPr="0004278A">
      <w:rPr>
        <w:rFonts w:ascii="American Typewriter" w:hAnsi="American Typewriter" w:cs="Baghdad"/>
        <w:sz w:val="28"/>
        <w:szCs w:val="28"/>
      </w:rPr>
      <w:t xml:space="preserve"> </w:t>
    </w:r>
    <w:r w:rsidRPr="0004278A">
      <w:rPr>
        <w:rFonts w:ascii="American Typewriter" w:eastAsia="Calibri" w:hAnsi="American Typewriter" w:cs="Baghdad"/>
        <w:sz w:val="28"/>
        <w:szCs w:val="28"/>
      </w:rPr>
      <w:t>Writing</w:t>
    </w:r>
    <w:r w:rsidRPr="0004278A">
      <w:rPr>
        <w:rFonts w:ascii="American Typewriter" w:hAnsi="American Typewriter" w:cs="Baghdad"/>
        <w:sz w:val="28"/>
        <w:szCs w:val="28"/>
      </w:rPr>
      <w:t xml:space="preserve"> </w:t>
    </w:r>
    <w:r w:rsidRPr="0004278A">
      <w:rPr>
        <w:rFonts w:ascii="American Typewriter" w:eastAsia="Calibri" w:hAnsi="American Typewriter" w:cs="Baghdad"/>
        <w:sz w:val="28"/>
        <w:szCs w:val="28"/>
      </w:rPr>
      <w:t>Center</w:t>
    </w:r>
  </w:p>
  <w:p w14:paraId="6687DB23" w14:textId="77777777" w:rsidR="004C31A6" w:rsidRPr="0004278A" w:rsidRDefault="004C31A6" w:rsidP="004C31A6">
    <w:pPr>
      <w:pStyle w:val="Header"/>
      <w:rPr>
        <w:rFonts w:ascii="American Typewriter" w:eastAsia="Calibri" w:hAnsi="American Typewriter" w:cs="Baghdad"/>
        <w:color w:val="595959" w:themeColor="text1" w:themeTint="A6"/>
        <w:sz w:val="18"/>
        <w:szCs w:val="18"/>
      </w:rPr>
    </w:pPr>
    <w:r w:rsidRPr="0004278A">
      <w:rPr>
        <w:rFonts w:ascii="American Typewriter" w:eastAsia="Calibri" w:hAnsi="American Typewriter" w:cs="Baghdad"/>
        <w:color w:val="000000" w:themeColor="text1"/>
        <w:sz w:val="18"/>
        <w:szCs w:val="18"/>
      </w:rPr>
      <w:t>Fort Steilacoom</w:t>
    </w:r>
    <w:r w:rsidRPr="0004278A">
      <w:rPr>
        <w:rFonts w:ascii="American Typewriter" w:eastAsia="Calibri" w:hAnsi="American Typewriter" w:cs="Baghdad"/>
        <w:color w:val="7F7F7F" w:themeColor="text1" w:themeTint="80"/>
        <w:sz w:val="18"/>
        <w:szCs w:val="18"/>
      </w:rPr>
      <w:t xml:space="preserve">: </w:t>
    </w:r>
    <w:r w:rsidRPr="004555BF">
      <w:rPr>
        <w:rFonts w:ascii="American Typewriter" w:eastAsia="Calibri" w:hAnsi="American Typewriter" w:cs="Baghdad"/>
        <w:color w:val="A6A6A6" w:themeColor="background1" w:themeShade="A6"/>
        <w:sz w:val="18"/>
        <w:szCs w:val="18"/>
      </w:rPr>
      <w:t>CAS 403 * 253-964-6252</w:t>
    </w:r>
  </w:p>
  <w:p w14:paraId="04EEB472" w14:textId="77777777" w:rsidR="004C31A6" w:rsidRPr="0004278A" w:rsidRDefault="004C31A6" w:rsidP="004C31A6">
    <w:pPr>
      <w:pStyle w:val="Header"/>
      <w:spacing w:line="360" w:lineRule="auto"/>
      <w:rPr>
        <w:rFonts w:ascii="American Typewriter" w:eastAsia="Calibri" w:hAnsi="American Typewriter" w:cs="Baghdad"/>
        <w:color w:val="595959" w:themeColor="text1" w:themeTint="A6"/>
        <w:sz w:val="18"/>
        <w:szCs w:val="18"/>
      </w:rPr>
    </w:pPr>
    <w:r w:rsidRPr="0004278A">
      <w:rPr>
        <w:rFonts w:ascii="American Typewriter" w:eastAsia="Calibri" w:hAnsi="American Typewriter" w:cs="Baghdad"/>
        <w:color w:val="000000" w:themeColor="text1"/>
        <w:sz w:val="18"/>
        <w:szCs w:val="18"/>
      </w:rPr>
      <w:t>Puyallup</w:t>
    </w:r>
    <w:r w:rsidRPr="0004278A">
      <w:rPr>
        <w:rFonts w:ascii="American Typewriter" w:eastAsia="Calibri" w:hAnsi="American Typewriter" w:cs="Baghdad"/>
        <w:color w:val="595959" w:themeColor="text1" w:themeTint="A6"/>
        <w:sz w:val="18"/>
        <w:szCs w:val="18"/>
      </w:rPr>
      <w:t xml:space="preserve">: </w:t>
    </w:r>
    <w:r w:rsidRPr="004555BF">
      <w:rPr>
        <w:rFonts w:ascii="American Typewriter" w:eastAsia="Calibri" w:hAnsi="American Typewriter" w:cs="Baghdad"/>
        <w:color w:val="A6A6A6" w:themeColor="background1" w:themeShade="A6"/>
        <w:sz w:val="18"/>
        <w:szCs w:val="18"/>
      </w:rPr>
      <w:t>LSC 207 * 253-864-3378</w:t>
    </w:r>
  </w:p>
  <w:p w14:paraId="665D1C75" w14:textId="5D69D6C8" w:rsidR="004C31A6" w:rsidRPr="00162826" w:rsidRDefault="004C31A6" w:rsidP="004C31A6">
    <w:pPr>
      <w:pStyle w:val="Footer"/>
      <w:rPr>
        <w:rStyle w:val="Hyperlink"/>
        <w:rFonts w:ascii="American Typewriter" w:eastAsia="Calibri" w:hAnsi="American Typewriter" w:cs="Baghdad"/>
        <w:sz w:val="20"/>
        <w:szCs w:val="20"/>
        <w:u w:val="none"/>
      </w:rPr>
    </w:pPr>
    <w:hyperlink r:id="rId2" w:history="1">
      <w:r w:rsidRPr="00162826">
        <w:rPr>
          <w:rStyle w:val="Hyperlink"/>
          <w:rFonts w:ascii="American Typewriter" w:eastAsia="Calibri" w:hAnsi="American Typewriter" w:cs="Baghdad"/>
          <w:sz w:val="20"/>
          <w:szCs w:val="20"/>
          <w:u w:val="none"/>
        </w:rPr>
        <w:t>www.pierce.ctc.edu/writing-center</w:t>
      </w:r>
    </w:hyperlink>
  </w:p>
  <w:p w14:paraId="40619B23" w14:textId="7AE8832A" w:rsidR="004C31A6" w:rsidRPr="00162826" w:rsidRDefault="004C31A6" w:rsidP="004C31A6">
    <w:pPr>
      <w:pStyle w:val="Footer"/>
      <w:rPr>
        <w:rStyle w:val="Hyperlink"/>
        <w:rFonts w:ascii="American Typewriter" w:eastAsia="Calibri" w:hAnsi="American Typewriter" w:cs="Baghdad"/>
        <w:sz w:val="20"/>
        <w:szCs w:val="20"/>
        <w:u w:val="none"/>
      </w:rPr>
    </w:pPr>
    <w:hyperlink r:id="rId3" w:history="1">
      <w:r w:rsidRPr="00162826">
        <w:rPr>
          <w:rStyle w:val="Hyperlink"/>
          <w:rFonts w:ascii="American Typewriter" w:eastAsia="Calibri" w:hAnsi="American Typewriter" w:cs="Baghdad"/>
          <w:sz w:val="20"/>
          <w:szCs w:val="20"/>
          <w:u w:val="none"/>
        </w:rPr>
        <w:t>https://pierce.instructure.com/courses/1762129</w:t>
      </w:r>
    </w:hyperlink>
    <w:r w:rsidRPr="00162826">
      <w:rPr>
        <w:rStyle w:val="Hyperlink"/>
        <w:rFonts w:ascii="American Typewriter" w:eastAsia="Calibri" w:hAnsi="American Typewriter" w:cs="Baghdad"/>
        <w:sz w:val="20"/>
        <w:szCs w:val="20"/>
        <w:u w:val="none"/>
      </w:rPr>
      <w:t xml:space="preserve"> </w:t>
    </w:r>
  </w:p>
  <w:p w14:paraId="5AC0ECD4" w14:textId="77777777" w:rsidR="004C31A6" w:rsidRDefault="004C31A6" w:rsidP="004C3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DBEF8" w14:textId="77777777" w:rsidR="0072254C" w:rsidRDefault="0072254C" w:rsidP="004C31A6">
      <w:pPr>
        <w:spacing w:after="0" w:line="240" w:lineRule="auto"/>
      </w:pPr>
      <w:r>
        <w:separator/>
      </w:r>
    </w:p>
  </w:footnote>
  <w:footnote w:type="continuationSeparator" w:id="0">
    <w:p w14:paraId="0B1EE228" w14:textId="77777777" w:rsidR="0072254C" w:rsidRDefault="0072254C" w:rsidP="004C3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31787"/>
    <w:multiLevelType w:val="hybridMultilevel"/>
    <w:tmpl w:val="B568D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C5C42"/>
    <w:multiLevelType w:val="hybridMultilevel"/>
    <w:tmpl w:val="A70E31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D7229"/>
    <w:multiLevelType w:val="hybridMultilevel"/>
    <w:tmpl w:val="3A44C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836D8"/>
    <w:multiLevelType w:val="hybridMultilevel"/>
    <w:tmpl w:val="89586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D6163"/>
    <w:multiLevelType w:val="hybridMultilevel"/>
    <w:tmpl w:val="CBE212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51"/>
    <w:rsid w:val="00002D92"/>
    <w:rsid w:val="00036DCC"/>
    <w:rsid w:val="00081CC7"/>
    <w:rsid w:val="00091BF0"/>
    <w:rsid w:val="000C260E"/>
    <w:rsid w:val="000C7239"/>
    <w:rsid w:val="000C7583"/>
    <w:rsid w:val="000D7B4E"/>
    <w:rsid w:val="000F5F04"/>
    <w:rsid w:val="00102B75"/>
    <w:rsid w:val="00151D18"/>
    <w:rsid w:val="00162826"/>
    <w:rsid w:val="00167BBA"/>
    <w:rsid w:val="00172259"/>
    <w:rsid w:val="0017310F"/>
    <w:rsid w:val="00177879"/>
    <w:rsid w:val="00183ED4"/>
    <w:rsid w:val="001845CD"/>
    <w:rsid w:val="001942FF"/>
    <w:rsid w:val="001A2286"/>
    <w:rsid w:val="001A32C8"/>
    <w:rsid w:val="001D3F8A"/>
    <w:rsid w:val="001D7628"/>
    <w:rsid w:val="001E4C2C"/>
    <w:rsid w:val="001F419E"/>
    <w:rsid w:val="00222204"/>
    <w:rsid w:val="002356D8"/>
    <w:rsid w:val="00242945"/>
    <w:rsid w:val="00246123"/>
    <w:rsid w:val="00266209"/>
    <w:rsid w:val="00267919"/>
    <w:rsid w:val="0027175F"/>
    <w:rsid w:val="0028380E"/>
    <w:rsid w:val="002A6392"/>
    <w:rsid w:val="002E3736"/>
    <w:rsid w:val="0030069F"/>
    <w:rsid w:val="00302D5A"/>
    <w:rsid w:val="00305B04"/>
    <w:rsid w:val="00325A0D"/>
    <w:rsid w:val="00350CA1"/>
    <w:rsid w:val="0037607D"/>
    <w:rsid w:val="003859C5"/>
    <w:rsid w:val="003A3566"/>
    <w:rsid w:val="003B24BD"/>
    <w:rsid w:val="003B7151"/>
    <w:rsid w:val="003C0A35"/>
    <w:rsid w:val="003D6209"/>
    <w:rsid w:val="0043421F"/>
    <w:rsid w:val="00453D7F"/>
    <w:rsid w:val="004C31A6"/>
    <w:rsid w:val="004C754F"/>
    <w:rsid w:val="004E03DE"/>
    <w:rsid w:val="004E124D"/>
    <w:rsid w:val="004F171B"/>
    <w:rsid w:val="00504A86"/>
    <w:rsid w:val="00516A53"/>
    <w:rsid w:val="00532C75"/>
    <w:rsid w:val="00540B52"/>
    <w:rsid w:val="00542B56"/>
    <w:rsid w:val="00571905"/>
    <w:rsid w:val="005805E1"/>
    <w:rsid w:val="00582446"/>
    <w:rsid w:val="0059138B"/>
    <w:rsid w:val="00596EF1"/>
    <w:rsid w:val="005A5949"/>
    <w:rsid w:val="005A6085"/>
    <w:rsid w:val="005B09EC"/>
    <w:rsid w:val="005C0929"/>
    <w:rsid w:val="005E0ACD"/>
    <w:rsid w:val="006137A1"/>
    <w:rsid w:val="00624D36"/>
    <w:rsid w:val="00641153"/>
    <w:rsid w:val="00645D8B"/>
    <w:rsid w:val="006537A5"/>
    <w:rsid w:val="00676935"/>
    <w:rsid w:val="006770D7"/>
    <w:rsid w:val="00681C6F"/>
    <w:rsid w:val="00682B4F"/>
    <w:rsid w:val="00687B11"/>
    <w:rsid w:val="006A6E5E"/>
    <w:rsid w:val="006B40CD"/>
    <w:rsid w:val="006C34AB"/>
    <w:rsid w:val="006D3BE2"/>
    <w:rsid w:val="006E03FD"/>
    <w:rsid w:val="006F469B"/>
    <w:rsid w:val="0072254C"/>
    <w:rsid w:val="007313C0"/>
    <w:rsid w:val="00734A46"/>
    <w:rsid w:val="00755636"/>
    <w:rsid w:val="00764967"/>
    <w:rsid w:val="00793637"/>
    <w:rsid w:val="00796064"/>
    <w:rsid w:val="007A20CC"/>
    <w:rsid w:val="007A2A6A"/>
    <w:rsid w:val="007A5E20"/>
    <w:rsid w:val="007C2EE6"/>
    <w:rsid w:val="007D22DC"/>
    <w:rsid w:val="007D6AF6"/>
    <w:rsid w:val="007E214A"/>
    <w:rsid w:val="007E5619"/>
    <w:rsid w:val="007E5D51"/>
    <w:rsid w:val="00800F76"/>
    <w:rsid w:val="008019AD"/>
    <w:rsid w:val="00853363"/>
    <w:rsid w:val="00856ED4"/>
    <w:rsid w:val="00861456"/>
    <w:rsid w:val="00863196"/>
    <w:rsid w:val="008721AD"/>
    <w:rsid w:val="00875624"/>
    <w:rsid w:val="008920DE"/>
    <w:rsid w:val="00892E8C"/>
    <w:rsid w:val="008A09A3"/>
    <w:rsid w:val="008A694E"/>
    <w:rsid w:val="008A6B98"/>
    <w:rsid w:val="008C4436"/>
    <w:rsid w:val="008D0D3C"/>
    <w:rsid w:val="008D3086"/>
    <w:rsid w:val="008D56FC"/>
    <w:rsid w:val="008F0EA3"/>
    <w:rsid w:val="008F1DF6"/>
    <w:rsid w:val="008F4C20"/>
    <w:rsid w:val="00900CB3"/>
    <w:rsid w:val="00921133"/>
    <w:rsid w:val="00924C4C"/>
    <w:rsid w:val="00941B3B"/>
    <w:rsid w:val="009510DA"/>
    <w:rsid w:val="0095359E"/>
    <w:rsid w:val="00961CD8"/>
    <w:rsid w:val="00973019"/>
    <w:rsid w:val="0097470C"/>
    <w:rsid w:val="00974D56"/>
    <w:rsid w:val="009A3F0A"/>
    <w:rsid w:val="009B0886"/>
    <w:rsid w:val="009B0DB1"/>
    <w:rsid w:val="009B39FD"/>
    <w:rsid w:val="009D261C"/>
    <w:rsid w:val="009E4181"/>
    <w:rsid w:val="009E5820"/>
    <w:rsid w:val="00A025FC"/>
    <w:rsid w:val="00A03B7C"/>
    <w:rsid w:val="00A3477B"/>
    <w:rsid w:val="00A347EC"/>
    <w:rsid w:val="00A35EA2"/>
    <w:rsid w:val="00A4190C"/>
    <w:rsid w:val="00A70B9B"/>
    <w:rsid w:val="00A71AA7"/>
    <w:rsid w:val="00A7549F"/>
    <w:rsid w:val="00A77F01"/>
    <w:rsid w:val="00A863C3"/>
    <w:rsid w:val="00A865A3"/>
    <w:rsid w:val="00AA64B3"/>
    <w:rsid w:val="00AC78C5"/>
    <w:rsid w:val="00AE2E6B"/>
    <w:rsid w:val="00AE59CE"/>
    <w:rsid w:val="00AF2ACD"/>
    <w:rsid w:val="00B06697"/>
    <w:rsid w:val="00B15E42"/>
    <w:rsid w:val="00B25341"/>
    <w:rsid w:val="00B32173"/>
    <w:rsid w:val="00B33CDA"/>
    <w:rsid w:val="00B407F2"/>
    <w:rsid w:val="00B41C0E"/>
    <w:rsid w:val="00B60110"/>
    <w:rsid w:val="00B64673"/>
    <w:rsid w:val="00B808CA"/>
    <w:rsid w:val="00B80D73"/>
    <w:rsid w:val="00B81854"/>
    <w:rsid w:val="00B85092"/>
    <w:rsid w:val="00B850DA"/>
    <w:rsid w:val="00BD68C4"/>
    <w:rsid w:val="00BD7587"/>
    <w:rsid w:val="00C01F33"/>
    <w:rsid w:val="00C16EFF"/>
    <w:rsid w:val="00C171BE"/>
    <w:rsid w:val="00C204CD"/>
    <w:rsid w:val="00C257F5"/>
    <w:rsid w:val="00C44B5F"/>
    <w:rsid w:val="00C63DF3"/>
    <w:rsid w:val="00C70B57"/>
    <w:rsid w:val="00CB7FB1"/>
    <w:rsid w:val="00CE0A68"/>
    <w:rsid w:val="00CF2D3B"/>
    <w:rsid w:val="00CF3DD5"/>
    <w:rsid w:val="00CF4ACF"/>
    <w:rsid w:val="00D02F2B"/>
    <w:rsid w:val="00D24986"/>
    <w:rsid w:val="00D30814"/>
    <w:rsid w:val="00D44A6E"/>
    <w:rsid w:val="00D5593C"/>
    <w:rsid w:val="00D734AE"/>
    <w:rsid w:val="00D766DA"/>
    <w:rsid w:val="00D8789A"/>
    <w:rsid w:val="00D90E1B"/>
    <w:rsid w:val="00DA4936"/>
    <w:rsid w:val="00DB0CA5"/>
    <w:rsid w:val="00DB3688"/>
    <w:rsid w:val="00DB403E"/>
    <w:rsid w:val="00DB4987"/>
    <w:rsid w:val="00DC4652"/>
    <w:rsid w:val="00DD0D2D"/>
    <w:rsid w:val="00DD2975"/>
    <w:rsid w:val="00DD4297"/>
    <w:rsid w:val="00DE6CB0"/>
    <w:rsid w:val="00DE6CC1"/>
    <w:rsid w:val="00DF4311"/>
    <w:rsid w:val="00E035EA"/>
    <w:rsid w:val="00E10F32"/>
    <w:rsid w:val="00E1448F"/>
    <w:rsid w:val="00E204A5"/>
    <w:rsid w:val="00E3027D"/>
    <w:rsid w:val="00E40F14"/>
    <w:rsid w:val="00E41A8D"/>
    <w:rsid w:val="00E65EA0"/>
    <w:rsid w:val="00E74D9D"/>
    <w:rsid w:val="00E90D51"/>
    <w:rsid w:val="00EA6418"/>
    <w:rsid w:val="00EA73E7"/>
    <w:rsid w:val="00EC0347"/>
    <w:rsid w:val="00ED3E53"/>
    <w:rsid w:val="00EE2C8D"/>
    <w:rsid w:val="00EE38F5"/>
    <w:rsid w:val="00EF0045"/>
    <w:rsid w:val="00F1176A"/>
    <w:rsid w:val="00F14564"/>
    <w:rsid w:val="00F20122"/>
    <w:rsid w:val="00F20863"/>
    <w:rsid w:val="00F2329A"/>
    <w:rsid w:val="00F3063B"/>
    <w:rsid w:val="00F32480"/>
    <w:rsid w:val="00F348A9"/>
    <w:rsid w:val="00F52B68"/>
    <w:rsid w:val="00F6746F"/>
    <w:rsid w:val="00F71484"/>
    <w:rsid w:val="00F762D0"/>
    <w:rsid w:val="00F81E23"/>
    <w:rsid w:val="00F87FD4"/>
    <w:rsid w:val="00F9301C"/>
    <w:rsid w:val="00FC1B98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68AC3"/>
  <w15:chartTrackingRefBased/>
  <w15:docId w15:val="{D3018EF8-A5DD-4D89-B8B7-429C0A8E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D5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5D51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7E5D51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7E5D51"/>
    <w:pPr>
      <w:keepNext/>
      <w:keepLines/>
      <w:spacing w:before="80" w:after="40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D51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5D51"/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5D51"/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E5D51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5D51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5D51"/>
    <w:rPr>
      <w:rFonts w:eastAsiaTheme="minorEastAsia"/>
      <w:b/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E5D51"/>
    <w:rPr>
      <w:rFonts w:eastAsiaTheme="minorEastAsia"/>
      <w:b/>
      <w:color w:val="5A5A5A" w:themeColor="text1" w:themeTint="A5"/>
      <w:spacing w:val="15"/>
      <w:sz w:val="32"/>
    </w:rPr>
  </w:style>
  <w:style w:type="paragraph" w:styleId="ListParagraph">
    <w:name w:val="List Paragraph"/>
    <w:basedOn w:val="Normal"/>
    <w:uiPriority w:val="34"/>
    <w:qFormat/>
    <w:rsid w:val="007E5D5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E5D51"/>
    <w:rPr>
      <w:i/>
      <w:iCs/>
    </w:rPr>
  </w:style>
  <w:style w:type="character" w:styleId="Strong">
    <w:name w:val="Strong"/>
    <w:basedOn w:val="DefaultParagraphFont"/>
    <w:uiPriority w:val="22"/>
    <w:qFormat/>
    <w:rsid w:val="007E5D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C3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1A6"/>
  </w:style>
  <w:style w:type="paragraph" w:styleId="Footer">
    <w:name w:val="footer"/>
    <w:basedOn w:val="Normal"/>
    <w:link w:val="FooterChar"/>
    <w:uiPriority w:val="99"/>
    <w:unhideWhenUsed/>
    <w:rsid w:val="004C3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1A6"/>
  </w:style>
  <w:style w:type="character" w:styleId="Hyperlink">
    <w:name w:val="Hyperlink"/>
    <w:basedOn w:val="DefaultParagraphFont"/>
    <w:uiPriority w:val="99"/>
    <w:unhideWhenUsed/>
    <w:rsid w:val="004C31A6"/>
    <w:rPr>
      <w:color w:val="2F5496" w:themeColor="accent1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ierce.instructure.com/courses/1762129" TargetMode="External"/><Relationship Id="rId2" Type="http://schemas.openxmlformats.org/officeDocument/2006/relationships/hyperlink" Target="http://www.pierce.ctc.edu/writing-cent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Hintz</dc:creator>
  <cp:keywords/>
  <dc:description/>
  <cp:lastModifiedBy>Microsoft Office User</cp:lastModifiedBy>
  <cp:revision>4</cp:revision>
  <cp:lastPrinted>2020-02-08T18:23:00Z</cp:lastPrinted>
  <dcterms:created xsi:type="dcterms:W3CDTF">2020-08-06T15:30:00Z</dcterms:created>
  <dcterms:modified xsi:type="dcterms:W3CDTF">2020-08-07T15:55:00Z</dcterms:modified>
</cp:coreProperties>
</file>